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2" w:rsidRDefault="00D90EA2" w:rsidP="002D6356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Lucida Sans Unicode"/>
          <w:b/>
          <w:bCs/>
          <w:kern w:val="0"/>
          <w:sz w:val="36"/>
          <w:szCs w:val="36"/>
        </w:rPr>
      </w:pPr>
      <w:r>
        <w:rPr>
          <w:rFonts w:ascii="標楷體" w:eastAsia="標楷體" w:hAnsi="Lucida Sans Unicode" w:cs="標楷體" w:hint="eastAsia"/>
          <w:b/>
          <w:bCs/>
          <w:kern w:val="0"/>
          <w:sz w:val="36"/>
          <w:szCs w:val="36"/>
        </w:rPr>
        <w:t>泌尿道結石飲食指導</w:t>
      </w:r>
    </w:p>
    <w:p w:rsidR="00D90EA2" w:rsidRPr="000C7DC4" w:rsidRDefault="00D90EA2" w:rsidP="002D6356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Lucida Sans Unicode"/>
          <w:b/>
          <w:bCs/>
          <w:kern w:val="0"/>
          <w:sz w:val="16"/>
          <w:szCs w:val="16"/>
        </w:rPr>
      </w:pPr>
    </w:p>
    <w:p w:rsidR="00D90EA2" w:rsidRPr="00EA4DD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Cs/>
          <w:kern w:val="0"/>
          <w:sz w:val="28"/>
          <w:szCs w:val="28"/>
        </w:rPr>
      </w:pP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◎何謂尿路結石：</w:t>
      </w:r>
    </w:p>
    <w:p w:rsidR="00D90EA2" w:rsidRPr="00B0166A" w:rsidRDefault="00D90EA2" w:rsidP="002D6356">
      <w:pPr>
        <w:autoSpaceDE w:val="0"/>
        <w:autoSpaceDN w:val="0"/>
        <w:adjustRightInd w:val="0"/>
        <w:snapToGrid w:val="0"/>
        <w:spacing w:line="440" w:lineRule="exact"/>
        <w:ind w:leftChars="100" w:left="240"/>
        <w:rPr>
          <w:rFonts w:ascii="標楷體" w:eastAsia="標楷體"/>
          <w:kern w:val="0"/>
          <w:sz w:val="28"/>
          <w:szCs w:val="28"/>
          <w:shd w:val="pct15" w:color="auto" w:fill="FFFFFF"/>
        </w:rPr>
      </w:pPr>
      <w:r w:rsidRPr="00B0166A">
        <w:rPr>
          <w:rFonts w:ascii="標楷體" w:eastAsia="標楷體" w:cs="標楷體" w:hint="eastAsia"/>
          <w:kern w:val="0"/>
          <w:sz w:val="28"/>
          <w:szCs w:val="28"/>
        </w:rPr>
        <w:t>凡在泌尿系統如腎臟、輸尿管或膀胱</w:t>
      </w:r>
      <w:r w:rsidRPr="00B0166A">
        <w:rPr>
          <w:rFonts w:ascii="標楷體" w:eastAsia="標楷體" w:cs="標楷體" w:hint="eastAsia"/>
          <w:color w:val="000000"/>
          <w:kern w:val="0"/>
          <w:sz w:val="28"/>
          <w:szCs w:val="28"/>
        </w:rPr>
        <w:t>有石頭</w:t>
      </w:r>
      <w:proofErr w:type="gramStart"/>
      <w:r w:rsidRPr="00B0166A">
        <w:rPr>
          <w:rFonts w:ascii="標楷體" w:eastAsia="標楷體" w:cs="標楷體" w:hint="eastAsia"/>
          <w:color w:val="000000"/>
          <w:kern w:val="0"/>
          <w:sz w:val="28"/>
          <w:szCs w:val="28"/>
        </w:rPr>
        <w:t>沉</w:t>
      </w:r>
      <w:proofErr w:type="gramEnd"/>
      <w:r w:rsidRPr="00B0166A">
        <w:rPr>
          <w:rFonts w:ascii="標楷體" w:eastAsia="標楷體" w:cs="標楷體" w:hint="eastAsia"/>
          <w:color w:val="000000"/>
          <w:kern w:val="0"/>
          <w:sz w:val="28"/>
          <w:szCs w:val="28"/>
        </w:rPr>
        <w:t>積者均稱為尿</w:t>
      </w:r>
      <w:r w:rsidRPr="00B0166A">
        <w:rPr>
          <w:rFonts w:ascii="標楷體" w:eastAsia="標楷體" w:cs="標楷體" w:hint="eastAsia"/>
          <w:kern w:val="0"/>
          <w:sz w:val="28"/>
          <w:szCs w:val="28"/>
        </w:rPr>
        <w:t>路結石。</w:t>
      </w:r>
    </w:p>
    <w:p w:rsidR="00D90EA2" w:rsidRPr="00EA4DD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Cs/>
          <w:kern w:val="0"/>
          <w:sz w:val="28"/>
          <w:szCs w:val="28"/>
        </w:rPr>
      </w:pP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◎如何治療泌尿道結石：</w:t>
      </w:r>
    </w:p>
    <w:p w:rsidR="00D90EA2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kern w:val="0"/>
          <w:sz w:val="28"/>
          <w:szCs w:val="28"/>
        </w:rPr>
        <w:t>藥物治療。</w:t>
      </w:r>
    </w:p>
    <w:p w:rsidR="00D519C3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t>2.</w:t>
      </w:r>
      <w:r>
        <w:rPr>
          <w:rFonts w:ascii="標楷體" w:eastAsia="標楷體" w:cs="標楷體" w:hint="eastAsia"/>
          <w:kern w:val="0"/>
          <w:sz w:val="28"/>
          <w:szCs w:val="28"/>
        </w:rPr>
        <w:t>手術治療：輸尿管鏡碎石術或膀胱鏡碎石術以及腎盂結石術、</w:t>
      </w: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腎截石術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及腎盂輸尿管</w:t>
      </w:r>
    </w:p>
    <w:p w:rsidR="00D90EA2" w:rsidRDefault="00D90EA2" w:rsidP="002D6356">
      <w:pPr>
        <w:autoSpaceDE w:val="0"/>
        <w:autoSpaceDN w:val="0"/>
        <w:adjustRightInd w:val="0"/>
        <w:snapToGrid w:val="0"/>
        <w:spacing w:line="440" w:lineRule="exact"/>
        <w:ind w:firstLineChars="100" w:firstLine="280"/>
        <w:rPr>
          <w:rFonts w:ascii="標楷體" w:eastAsia="標楷體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kern w:val="0"/>
          <w:sz w:val="28"/>
          <w:szCs w:val="28"/>
        </w:rPr>
        <w:t>截石術</w:t>
      </w:r>
      <w:proofErr w:type="gramEnd"/>
      <w:r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C51105" w:rsidRPr="00EA4DD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b/>
          <w:kern w:val="0"/>
          <w:sz w:val="28"/>
          <w:szCs w:val="28"/>
        </w:rPr>
      </w:pPr>
      <w:r w:rsidRPr="00EA4DDB">
        <w:rPr>
          <w:rFonts w:ascii="標楷體" w:eastAsia="標楷體" w:cs="標楷體"/>
          <w:b/>
          <w:kern w:val="0"/>
          <w:sz w:val="28"/>
          <w:szCs w:val="28"/>
        </w:rPr>
        <w:t>3.</w:t>
      </w:r>
      <w:r w:rsidRPr="00EA4DDB">
        <w:rPr>
          <w:rFonts w:ascii="標楷體" w:eastAsia="標楷體" w:cs="標楷體" w:hint="eastAsia"/>
          <w:b/>
          <w:kern w:val="0"/>
          <w:sz w:val="28"/>
          <w:szCs w:val="28"/>
        </w:rPr>
        <w:t>飲食治療</w:t>
      </w:r>
      <w:r w:rsidR="00066FA3" w:rsidRPr="00EA4DDB">
        <w:rPr>
          <w:rFonts w:ascii="標楷體" w:eastAsia="標楷體" w:cs="標楷體" w:hint="eastAsia"/>
          <w:b/>
          <w:kern w:val="0"/>
          <w:sz w:val="28"/>
          <w:szCs w:val="28"/>
        </w:rPr>
        <w:t>：</w:t>
      </w:r>
    </w:p>
    <w:p w:rsidR="00066FA3" w:rsidRPr="00EA4DDB" w:rsidRDefault="00066FA3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b/>
          <w:kern w:val="0"/>
          <w:sz w:val="28"/>
          <w:szCs w:val="28"/>
        </w:rPr>
      </w:pPr>
      <w:r w:rsidRPr="00EA4DDB">
        <w:rPr>
          <w:rFonts w:ascii="標楷體" w:eastAsia="標楷體" w:cs="標楷體" w:hint="eastAsia"/>
          <w:b/>
          <w:kern w:val="0"/>
          <w:sz w:val="28"/>
          <w:szCs w:val="28"/>
        </w:rPr>
        <w:t>(1)增加飲水量，每天至少3000毫升，可以稀釋尿的濃度。</w:t>
      </w:r>
    </w:p>
    <w:p w:rsidR="00066FA3" w:rsidRPr="00E46482" w:rsidRDefault="00066FA3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bCs/>
          <w:kern w:val="0"/>
          <w:sz w:val="28"/>
          <w:szCs w:val="28"/>
        </w:rPr>
      </w:pPr>
      <w:r w:rsidRPr="00E46482">
        <w:rPr>
          <w:rFonts w:ascii="標楷體" w:eastAsia="標楷體" w:cs="標楷體"/>
          <w:kern w:val="0"/>
          <w:sz w:val="28"/>
          <w:szCs w:val="28"/>
        </w:rPr>
        <w:t>(2)</w:t>
      </w:r>
      <w:r w:rsidRPr="00E46482">
        <w:rPr>
          <w:rFonts w:ascii="標楷體" w:eastAsia="標楷體" w:cs="標楷體" w:hint="eastAsia"/>
          <w:kern w:val="0"/>
          <w:sz w:val="28"/>
          <w:szCs w:val="28"/>
        </w:rPr>
        <w:t>調整每日鈣的攝取量為800~1000毫克，且攝取各類食物維持均衡營養。</w:t>
      </w:r>
    </w:p>
    <w:p w:rsidR="00D90EA2" w:rsidRPr="003D2DE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/>
          <w:bCs/>
          <w:kern w:val="0"/>
          <w:sz w:val="28"/>
          <w:szCs w:val="28"/>
        </w:rPr>
      </w:pPr>
      <w:r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◎尿路結石飲食須知</w:t>
      </w:r>
      <w:r w:rsidRPr="003D2DEB">
        <w:rPr>
          <w:rFonts w:ascii="標楷體" w:eastAsia="標楷體" w:cs="標楷體"/>
          <w:b/>
          <w:bCs/>
          <w:kern w:val="0"/>
          <w:sz w:val="28"/>
          <w:szCs w:val="28"/>
        </w:rPr>
        <w:t>-</w:t>
      </w:r>
      <w:proofErr w:type="gramStart"/>
      <w:r w:rsidR="00E46482"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依</w:t>
      </w:r>
      <w:r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尿石</w:t>
      </w:r>
      <w:proofErr w:type="gramEnd"/>
      <w:r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種類</w:t>
      </w:r>
      <w:r w:rsidR="00E46482"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其</w:t>
      </w:r>
      <w:r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應禁食或少吃</w:t>
      </w:r>
      <w:r w:rsidR="006D37C1"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的食物</w:t>
      </w:r>
      <w:r w:rsidRPr="003D2DEB">
        <w:rPr>
          <w:rFonts w:ascii="標楷體" w:eastAsia="標楷體" w:cs="標楷體" w:hint="eastAsia"/>
          <w:b/>
          <w:bCs/>
          <w:kern w:val="0"/>
          <w:sz w:val="28"/>
          <w:szCs w:val="28"/>
        </w:rPr>
        <w:t>：</w:t>
      </w:r>
    </w:p>
    <w:p w:rsidR="00D90EA2" w:rsidRPr="00EA4DD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Cs/>
          <w:kern w:val="0"/>
          <w:sz w:val="28"/>
          <w:szCs w:val="28"/>
        </w:rPr>
      </w:pPr>
      <w:r w:rsidRPr="00342F04">
        <w:rPr>
          <w:rFonts w:ascii="標楷體" w:eastAsia="標楷體" w:cs="標楷體"/>
          <w:kern w:val="0"/>
          <w:sz w:val="28"/>
          <w:szCs w:val="28"/>
        </w:rPr>
        <w:t>1.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高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草酸鹽食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物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：</w:t>
      </w:r>
    </w:p>
    <w:p w:rsidR="00A463C6" w:rsidRPr="00A463C6" w:rsidRDefault="00D90EA2" w:rsidP="00F309F8">
      <w:pPr>
        <w:autoSpaceDE w:val="0"/>
        <w:autoSpaceDN w:val="0"/>
        <w:adjustRightInd w:val="0"/>
        <w:snapToGrid w:val="0"/>
        <w:spacing w:line="440" w:lineRule="exact"/>
        <w:ind w:leftChars="100" w:left="2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應禁食或少食：紅茶、</w:t>
      </w:r>
      <w:r w:rsidR="00A463C6">
        <w:rPr>
          <w:rFonts w:ascii="標楷體" w:eastAsia="標楷體" w:cs="標楷體" w:hint="eastAsia"/>
          <w:kern w:val="0"/>
          <w:sz w:val="28"/>
          <w:szCs w:val="28"/>
        </w:rPr>
        <w:t>可可、</w:t>
      </w:r>
      <w:r>
        <w:rPr>
          <w:rFonts w:ascii="標楷體" w:eastAsia="標楷體" w:cs="標楷體" w:hint="eastAsia"/>
          <w:kern w:val="0"/>
          <w:sz w:val="28"/>
          <w:szCs w:val="28"/>
        </w:rPr>
        <w:t>巧克力、</w:t>
      </w:r>
      <w:r w:rsidR="00FD5618">
        <w:rPr>
          <w:rFonts w:ascii="標楷體" w:eastAsia="標楷體" w:cs="標楷體" w:hint="eastAsia"/>
          <w:kern w:val="0"/>
          <w:sz w:val="28"/>
          <w:szCs w:val="28"/>
        </w:rPr>
        <w:t>菠</w:t>
      </w:r>
      <w:r>
        <w:rPr>
          <w:rFonts w:ascii="標楷體" w:eastAsia="標楷體" w:cs="標楷體" w:hint="eastAsia"/>
          <w:kern w:val="0"/>
          <w:sz w:val="28"/>
          <w:szCs w:val="28"/>
        </w:rPr>
        <w:t>菜、</w:t>
      </w:r>
      <w:r w:rsidR="00FD5618">
        <w:rPr>
          <w:rFonts w:ascii="標楷體" w:eastAsia="標楷體" w:cs="標楷體" w:hint="eastAsia"/>
          <w:kern w:val="0"/>
          <w:sz w:val="28"/>
          <w:szCs w:val="28"/>
        </w:rPr>
        <w:t>甜菜、</w:t>
      </w:r>
      <w:r>
        <w:rPr>
          <w:rFonts w:ascii="標楷體" w:eastAsia="標楷體" w:cs="標楷體" w:hint="eastAsia"/>
          <w:kern w:val="0"/>
          <w:sz w:val="28"/>
          <w:szCs w:val="28"/>
        </w:rPr>
        <w:t>萵苣、</w:t>
      </w:r>
      <w:r w:rsidR="00FD5618">
        <w:rPr>
          <w:rFonts w:ascii="標楷體" w:eastAsia="標楷體" w:cs="標楷體" w:hint="eastAsia"/>
          <w:kern w:val="0"/>
          <w:sz w:val="28"/>
          <w:szCs w:val="28"/>
        </w:rPr>
        <w:t>扁豆、花生、</w:t>
      </w:r>
      <w:r w:rsidR="00A463C6">
        <w:rPr>
          <w:rFonts w:ascii="標楷體" w:eastAsia="標楷體" w:cs="標楷體" w:hint="eastAsia"/>
          <w:kern w:val="0"/>
          <w:sz w:val="28"/>
          <w:szCs w:val="28"/>
        </w:rPr>
        <w:t>杏仁、</w:t>
      </w:r>
      <w:r>
        <w:rPr>
          <w:rFonts w:ascii="標楷體" w:eastAsia="標楷體" w:cs="標楷體" w:hint="eastAsia"/>
          <w:kern w:val="0"/>
          <w:sz w:val="28"/>
          <w:szCs w:val="28"/>
        </w:rPr>
        <w:t>咖啡、蕃薯、橘子。</w:t>
      </w:r>
      <w:r w:rsidR="00A463C6">
        <w:rPr>
          <w:rFonts w:ascii="標楷體" w:eastAsia="標楷體" w:cs="標楷體" w:hint="eastAsia"/>
          <w:kern w:val="0"/>
          <w:sz w:val="28"/>
          <w:szCs w:val="28"/>
        </w:rPr>
        <w:t>含草酸高的飲料(＞8mg/杯)，如：茶、葡萄汁、草莓汁、橘子汁等。</w:t>
      </w:r>
      <w:proofErr w:type="gramStart"/>
      <w:r w:rsidR="00A463C6">
        <w:rPr>
          <w:rFonts w:ascii="標楷體" w:eastAsia="標楷體" w:cs="標楷體" w:hint="eastAsia"/>
          <w:kern w:val="0"/>
          <w:sz w:val="28"/>
          <w:szCs w:val="28"/>
        </w:rPr>
        <w:t>此外，</w:t>
      </w:r>
      <w:proofErr w:type="gramEnd"/>
      <w:r w:rsidR="00A463C6">
        <w:rPr>
          <w:rFonts w:ascii="標楷體" w:eastAsia="標楷體" w:cs="標楷體" w:hint="eastAsia"/>
          <w:kern w:val="0"/>
          <w:sz w:val="28"/>
          <w:szCs w:val="28"/>
        </w:rPr>
        <w:t>維生素C的服用量每天少於1公克為原則。</w:t>
      </w:r>
    </w:p>
    <w:p w:rsidR="00D90EA2" w:rsidRPr="00EA4DDB" w:rsidRDefault="00D90EA2" w:rsidP="002D6356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Cs/>
          <w:kern w:val="0"/>
          <w:sz w:val="28"/>
          <w:szCs w:val="28"/>
        </w:rPr>
      </w:pPr>
      <w:r w:rsidRPr="00342F04">
        <w:rPr>
          <w:rFonts w:ascii="標楷體" w:eastAsia="標楷體" w:cs="標楷體"/>
          <w:kern w:val="0"/>
          <w:sz w:val="28"/>
          <w:szCs w:val="28"/>
        </w:rPr>
        <w:t>2.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高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普林食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物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：</w:t>
      </w:r>
    </w:p>
    <w:p w:rsidR="00D90EA2" w:rsidRDefault="00FD5618" w:rsidP="0042256B">
      <w:pPr>
        <w:autoSpaceDE w:val="0"/>
        <w:autoSpaceDN w:val="0"/>
        <w:adjustRightInd w:val="0"/>
        <w:snapToGrid w:val="0"/>
        <w:spacing w:line="440" w:lineRule="exact"/>
        <w:ind w:left="280" w:hangingChars="100" w:hanging="280"/>
        <w:rPr>
          <w:rFonts w:ascii="標楷體" w:eastAsia="標楷體"/>
          <w:kern w:val="0"/>
          <w:sz w:val="28"/>
          <w:szCs w:val="28"/>
        </w:rPr>
      </w:pPr>
      <w:r w:rsidDel="00FD5618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42256B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D90EA2">
        <w:rPr>
          <w:rFonts w:ascii="標楷體" w:eastAsia="標楷體" w:cs="標楷體" w:hint="eastAsia"/>
          <w:kern w:val="0"/>
          <w:sz w:val="28"/>
          <w:szCs w:val="28"/>
        </w:rPr>
        <w:t>應</w:t>
      </w:r>
      <w:r w:rsidR="00D90EA2" w:rsidRPr="003F74EC">
        <w:rPr>
          <w:rFonts w:ascii="標楷體" w:eastAsia="標楷體" w:cs="標楷體" w:hint="eastAsia"/>
          <w:kern w:val="0"/>
          <w:sz w:val="28"/>
          <w:szCs w:val="28"/>
        </w:rPr>
        <w:t>禁食或少</w:t>
      </w:r>
      <w:r w:rsidR="00D90EA2">
        <w:rPr>
          <w:rFonts w:ascii="標楷體" w:eastAsia="標楷體" w:cs="標楷體" w:hint="eastAsia"/>
          <w:kern w:val="0"/>
          <w:sz w:val="28"/>
          <w:szCs w:val="28"/>
        </w:rPr>
        <w:t>食：</w:t>
      </w:r>
      <w:r>
        <w:rPr>
          <w:rFonts w:ascii="標楷體" w:eastAsia="標楷體" w:cs="標楷體" w:hint="eastAsia"/>
          <w:kern w:val="0"/>
          <w:sz w:val="28"/>
          <w:szCs w:val="28"/>
        </w:rPr>
        <w:t>內臟類(</w:t>
      </w:r>
      <w:r w:rsidR="00D90EA2">
        <w:rPr>
          <w:rFonts w:ascii="標楷體" w:eastAsia="標楷體" w:cs="標楷體" w:hint="eastAsia"/>
          <w:kern w:val="0"/>
          <w:sz w:val="28"/>
          <w:szCs w:val="28"/>
        </w:rPr>
        <w:t>心、肝、腰、腦</w:t>
      </w:r>
      <w:r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D90EA2">
        <w:rPr>
          <w:rFonts w:ascii="標楷體" w:eastAsia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kern w:val="0"/>
          <w:sz w:val="28"/>
          <w:szCs w:val="28"/>
        </w:rPr>
        <w:t>鰱魚、虱目魚、白帶魚、烏魚、魩仔魚、小魚乾、紫菜、肉汁(湯)、雞精、酵母粉</w:t>
      </w:r>
      <w:r w:rsidR="00820047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90EA2" w:rsidRPr="00EA4DDB" w:rsidRDefault="00D90EA2" w:rsidP="002D6356">
      <w:pPr>
        <w:tabs>
          <w:tab w:val="left" w:pos="1562"/>
          <w:tab w:val="left" w:pos="4970"/>
        </w:tabs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bCs/>
          <w:kern w:val="0"/>
          <w:sz w:val="28"/>
          <w:szCs w:val="28"/>
        </w:rPr>
      </w:pPr>
      <w:r w:rsidRPr="00342F04">
        <w:rPr>
          <w:rFonts w:ascii="標楷體" w:eastAsia="標楷體" w:cs="標楷體"/>
          <w:kern w:val="0"/>
          <w:sz w:val="28"/>
          <w:szCs w:val="28"/>
        </w:rPr>
        <w:t>3.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高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鈣磷食</w:t>
      </w:r>
      <w:r w:rsidR="00327F9C">
        <w:rPr>
          <w:rFonts w:ascii="標楷體" w:eastAsia="標楷體" w:cs="標楷體" w:hint="eastAsia"/>
          <w:bCs/>
          <w:kern w:val="0"/>
          <w:sz w:val="28"/>
          <w:szCs w:val="28"/>
        </w:rPr>
        <w:t>物</w:t>
      </w:r>
      <w:r w:rsidRPr="00EA4DDB">
        <w:rPr>
          <w:rFonts w:ascii="標楷體" w:eastAsia="標楷體" w:cs="標楷體" w:hint="eastAsia"/>
          <w:bCs/>
          <w:kern w:val="0"/>
          <w:sz w:val="28"/>
          <w:szCs w:val="28"/>
        </w:rPr>
        <w:t>：</w:t>
      </w:r>
      <w:bookmarkStart w:id="0" w:name="_GoBack"/>
      <w:bookmarkEnd w:id="0"/>
    </w:p>
    <w:p w:rsidR="001D7F40" w:rsidRDefault="00FD5618" w:rsidP="00066FA3">
      <w:pPr>
        <w:adjustRightInd w:val="0"/>
        <w:snapToGrid w:val="0"/>
        <w:spacing w:line="440" w:lineRule="exact"/>
        <w:rPr>
          <w:rFonts w:ascii="標楷體" w:eastAsia="標楷體" w:cs="標楷體"/>
          <w:kern w:val="0"/>
          <w:sz w:val="28"/>
          <w:szCs w:val="28"/>
        </w:rPr>
      </w:pPr>
      <w:r w:rsidDel="00FD5618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42256B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D90EA2">
        <w:rPr>
          <w:rFonts w:ascii="標楷體" w:eastAsia="標楷體" w:cs="標楷體" w:hint="eastAsia"/>
          <w:kern w:val="0"/>
          <w:sz w:val="28"/>
          <w:szCs w:val="28"/>
        </w:rPr>
        <w:t>應禁食或少食：巧克力、大量的牛奶、黃豆、花生、乾豆類、</w:t>
      </w:r>
      <w:r w:rsidR="0030280E">
        <w:rPr>
          <w:rFonts w:ascii="標楷體" w:eastAsia="標楷體" w:cs="標楷體" w:hint="eastAsia"/>
          <w:kern w:val="0"/>
          <w:sz w:val="28"/>
          <w:szCs w:val="28"/>
        </w:rPr>
        <w:t>可樂、汽水。</w:t>
      </w:r>
    </w:p>
    <w:p w:rsidR="000907DF" w:rsidRDefault="000907DF" w:rsidP="00066FA3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66FA3" w:rsidRPr="00EA4DDB" w:rsidRDefault="00066FA3" w:rsidP="00066FA3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A4DDB">
        <w:rPr>
          <w:rFonts w:ascii="標楷體" w:eastAsia="標楷體" w:hAnsi="標楷體" w:hint="eastAsia"/>
          <w:color w:val="000000"/>
          <w:sz w:val="28"/>
          <w:szCs w:val="28"/>
        </w:rPr>
        <w:t>參考資料</w:t>
      </w:r>
    </w:p>
    <w:p w:rsidR="00F848EC" w:rsidRDefault="00066FA3" w:rsidP="0015426B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485B1A">
        <w:rPr>
          <w:rFonts w:eastAsia="標楷體" w:hint="eastAsia"/>
          <w:color w:val="000000"/>
          <w:sz w:val="28"/>
          <w:szCs w:val="28"/>
        </w:rPr>
        <w:t>謝明哲、葉松鈴、蔡雅惠</w:t>
      </w:r>
      <w:r w:rsidRPr="00485B1A">
        <w:rPr>
          <w:rFonts w:eastAsia="標楷體"/>
          <w:color w:val="000000"/>
          <w:sz w:val="28"/>
          <w:szCs w:val="28"/>
        </w:rPr>
        <w:t>(201</w:t>
      </w:r>
      <w:r w:rsidR="008E063D">
        <w:rPr>
          <w:rFonts w:eastAsia="標楷體" w:hint="eastAsia"/>
          <w:color w:val="000000"/>
          <w:sz w:val="28"/>
          <w:szCs w:val="28"/>
        </w:rPr>
        <w:t>6</w:t>
      </w:r>
      <w:r w:rsidRPr="00485B1A">
        <w:rPr>
          <w:rFonts w:eastAsia="標楷體"/>
          <w:color w:val="000000"/>
          <w:sz w:val="28"/>
          <w:szCs w:val="28"/>
        </w:rPr>
        <w:t>)</w:t>
      </w:r>
      <w:r w:rsidRPr="00485B1A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．</w:t>
      </w:r>
      <w:r w:rsidRPr="00485B1A">
        <w:rPr>
          <w:rFonts w:ascii="標楷體" w:eastAsia="標楷體" w:hAnsi="標楷體" w:cs="DFKaiShu-SB-Estd-BF" w:hint="eastAsia"/>
          <w:i/>
          <w:color w:val="000000"/>
          <w:kern w:val="0"/>
          <w:sz w:val="28"/>
          <w:szCs w:val="28"/>
        </w:rPr>
        <w:t>膳食療養學實驗</w:t>
      </w:r>
      <w:r w:rsidRPr="00485B1A">
        <w:rPr>
          <w:rFonts w:ascii="標楷體" w:eastAsia="標楷體" w:hAnsi="標楷體" w:cs="DFKaiShu-SB-Estd-BF"/>
          <w:i/>
          <w:color w:val="000000"/>
          <w:kern w:val="0"/>
          <w:sz w:val="28"/>
          <w:szCs w:val="28"/>
        </w:rPr>
        <w:t xml:space="preserve"> </w:t>
      </w:r>
      <w:r w:rsidRPr="00485B1A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(修訂) </w:t>
      </w:r>
      <w:r w:rsidRPr="00485B1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．台北：台北醫學院保健營養學系。</w:t>
      </w:r>
    </w:p>
    <w:p w:rsidR="002E6C04" w:rsidRPr="00066FA3" w:rsidRDefault="002E6C04" w:rsidP="0015426B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/>
          <w:kern w:val="0"/>
          <w:sz w:val="28"/>
          <w:szCs w:val="28"/>
        </w:rPr>
      </w:pPr>
    </w:p>
    <w:p w:rsidR="00D309B9" w:rsidRPr="00036F57" w:rsidRDefault="00D90EA2" w:rsidP="002D6356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036F57">
        <w:rPr>
          <w:rFonts w:eastAsia="標楷體" w:cs="標楷體" w:hint="eastAsia"/>
          <w:sz w:val="28"/>
          <w:szCs w:val="28"/>
        </w:rPr>
        <w:t>若您想對以上的內容進一步了解請洽營養諮詢電話：</w:t>
      </w:r>
      <w:r w:rsidRPr="00036F57">
        <w:rPr>
          <w:rFonts w:eastAsia="標楷體"/>
          <w:sz w:val="28"/>
          <w:szCs w:val="28"/>
        </w:rPr>
        <w:t>05-2756000</w:t>
      </w:r>
      <w:r w:rsidRPr="00036F57">
        <w:rPr>
          <w:rFonts w:eastAsia="標楷體" w:cs="標楷體" w:hint="eastAsia"/>
          <w:sz w:val="28"/>
          <w:szCs w:val="28"/>
        </w:rPr>
        <w:t>分機</w:t>
      </w:r>
      <w:r w:rsidRPr="00036F57">
        <w:rPr>
          <w:rFonts w:eastAsia="標楷體"/>
          <w:sz w:val="28"/>
          <w:szCs w:val="28"/>
        </w:rPr>
        <w:t>1653</w:t>
      </w:r>
    </w:p>
    <w:p w:rsidR="00827BCF" w:rsidRDefault="000347F2" w:rsidP="002D6356">
      <w:pPr>
        <w:adjustRightInd w:val="0"/>
        <w:snapToGrid w:val="0"/>
        <w:spacing w:line="440" w:lineRule="exact"/>
        <w:jc w:val="right"/>
        <w:rPr>
          <w:rFonts w:eastAsia="標楷體"/>
          <w:sz w:val="28"/>
        </w:rPr>
      </w:pPr>
      <w:r>
        <w:rPr>
          <w:rFonts w:eastAsia="標楷體"/>
          <w:noProof/>
        </w:rPr>
        <w:drawing>
          <wp:inline distT="0" distB="0" distL="0" distR="0">
            <wp:extent cx="190500" cy="190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CF" w:rsidRPr="00AD6255">
        <w:rPr>
          <w:rFonts w:eastAsia="標楷體" w:hint="eastAsia"/>
        </w:rPr>
        <w:t>天主教中華聖母修女會醫療財團法人天主教聖馬爾定醫院</w:t>
      </w:r>
      <w:r w:rsidR="00827BCF">
        <w:rPr>
          <w:rFonts w:eastAsia="標楷體"/>
          <w:sz w:val="28"/>
        </w:rPr>
        <w:t xml:space="preserve">  </w:t>
      </w:r>
      <w:r w:rsidR="00827BCF">
        <w:rPr>
          <w:rFonts w:eastAsia="標楷體" w:hint="eastAsia"/>
          <w:sz w:val="28"/>
        </w:rPr>
        <w:t>關心您</w:t>
      </w:r>
    </w:p>
    <w:p w:rsidR="003F74EC" w:rsidRDefault="00FC1380" w:rsidP="0080157A">
      <w:pPr>
        <w:snapToGrid w:val="0"/>
        <w:spacing w:line="240" w:lineRule="atLeast"/>
        <w:jc w:val="right"/>
        <w:rPr>
          <w:rFonts w:eastAsia="標楷體"/>
          <w:color w:val="808080"/>
          <w:sz w:val="20"/>
        </w:rPr>
      </w:pPr>
      <w:r>
        <w:rPr>
          <w:rFonts w:eastAsia="標楷體" w:hint="eastAsia"/>
          <w:color w:val="808080"/>
          <w:sz w:val="20"/>
        </w:rPr>
        <w:t>20</w:t>
      </w:r>
      <w:r w:rsidR="00DB371E">
        <w:rPr>
          <w:rFonts w:eastAsia="標楷體"/>
          <w:color w:val="808080"/>
          <w:sz w:val="20"/>
        </w:rPr>
        <w:t>2</w:t>
      </w:r>
      <w:r w:rsidR="000E7B88">
        <w:rPr>
          <w:rFonts w:eastAsia="標楷體" w:hint="eastAsia"/>
          <w:color w:val="808080"/>
          <w:sz w:val="20"/>
        </w:rPr>
        <w:t>3</w:t>
      </w:r>
      <w:r w:rsidR="00456B7C" w:rsidRPr="00456B7C">
        <w:rPr>
          <w:rFonts w:eastAsia="標楷體" w:hint="eastAsia"/>
          <w:color w:val="808080"/>
          <w:sz w:val="20"/>
        </w:rPr>
        <w:t>年</w:t>
      </w:r>
      <w:r w:rsidR="00DB371E">
        <w:rPr>
          <w:rFonts w:eastAsia="標楷體" w:hint="eastAsia"/>
          <w:color w:val="808080"/>
          <w:sz w:val="20"/>
        </w:rPr>
        <w:t>0</w:t>
      </w:r>
      <w:r w:rsidR="00104598">
        <w:rPr>
          <w:rFonts w:eastAsia="標楷體" w:hint="eastAsia"/>
          <w:color w:val="808080"/>
          <w:sz w:val="20"/>
        </w:rPr>
        <w:t>4</w:t>
      </w:r>
      <w:r w:rsidR="007D63AD">
        <w:rPr>
          <w:rFonts w:eastAsia="標楷體" w:hint="eastAsia"/>
          <w:color w:val="808080"/>
          <w:sz w:val="20"/>
        </w:rPr>
        <w:t>月校閱</w:t>
      </w:r>
    </w:p>
    <w:sectPr w:rsidR="003F74EC" w:rsidSect="00DB371E">
      <w:footerReference w:type="default" r:id="rId9"/>
      <w:pgSz w:w="12240" w:h="15840" w:code="1"/>
      <w:pgMar w:top="851" w:right="851" w:bottom="851" w:left="851" w:header="851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19" w:rsidRDefault="00CE5B19">
      <w:r>
        <w:separator/>
      </w:r>
    </w:p>
  </w:endnote>
  <w:endnote w:type="continuationSeparator" w:id="0">
    <w:p w:rsidR="00CE5B19" w:rsidRDefault="00C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1E" w:rsidRDefault="00DB371E">
    <w:pPr>
      <w:pStyle w:val="a3"/>
      <w:jc w:val="center"/>
    </w:pPr>
  </w:p>
  <w:p w:rsidR="00DB371E" w:rsidRDefault="00DB371E" w:rsidP="00DB371E">
    <w:pPr>
      <w:pStyle w:val="a3"/>
      <w:jc w:val="right"/>
    </w:pPr>
    <w:r>
      <w:rPr>
        <w:rFonts w:hint="eastAsia"/>
      </w:rPr>
      <w:t>E19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19" w:rsidRDefault="00CE5B19">
      <w:r>
        <w:separator/>
      </w:r>
    </w:p>
  </w:footnote>
  <w:footnote w:type="continuationSeparator" w:id="0">
    <w:p w:rsidR="00CE5B19" w:rsidRDefault="00CE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211.5pt" o:bullet="t" fillcolor="window">
        <v:imagedata r:id="rId1" o:title=""/>
      </v:shape>
    </w:pict>
  </w:numPicBullet>
  <w:abstractNum w:abstractNumId="0">
    <w:nsid w:val="12975A0B"/>
    <w:multiLevelType w:val="singleLevel"/>
    <w:tmpl w:val="62AA8C6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ascii="Times New Roman" w:hAnsi="Times New Roman" w:cs="Times New Roman" w:hint="eastAsia"/>
      </w:rPr>
    </w:lvl>
  </w:abstractNum>
  <w:abstractNum w:abstractNumId="1">
    <w:nsid w:val="226E0F42"/>
    <w:multiLevelType w:val="hybridMultilevel"/>
    <w:tmpl w:val="D99E1DA2"/>
    <w:lvl w:ilvl="0" w:tplc="406A963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ascii="Times New Roman" w:hAnsi="Times New Roman" w:cs="Times New Roman"/>
      </w:rPr>
    </w:lvl>
  </w:abstractNum>
  <w:abstractNum w:abstractNumId="2">
    <w:nsid w:val="27AE67C5"/>
    <w:multiLevelType w:val="hybridMultilevel"/>
    <w:tmpl w:val="821A8482"/>
    <w:lvl w:ilvl="0" w:tplc="F53803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9E28EFA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6F98858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6610F9E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2BAB822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7910E230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3767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79923A4C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01546D3C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3">
    <w:nsid w:val="4FDF5276"/>
    <w:multiLevelType w:val="hybridMultilevel"/>
    <w:tmpl w:val="F7A8A762"/>
    <w:lvl w:ilvl="0" w:tplc="FE440D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6A9B7920"/>
    <w:multiLevelType w:val="singleLevel"/>
    <w:tmpl w:val="02F8265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ascii="Times New Roman" w:hAnsi="Times New Roman" w:cs="Times New Roman" w:hint="eastAsia"/>
      </w:rPr>
    </w:lvl>
  </w:abstractNum>
  <w:abstractNum w:abstractNumId="5">
    <w:nsid w:val="6BD77857"/>
    <w:multiLevelType w:val="hybridMultilevel"/>
    <w:tmpl w:val="CC8EF0DE"/>
    <w:lvl w:ilvl="0" w:tplc="77B25B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14"/>
    <w:rsid w:val="000314CA"/>
    <w:rsid w:val="000347F2"/>
    <w:rsid w:val="00036F57"/>
    <w:rsid w:val="00066FA3"/>
    <w:rsid w:val="000907DF"/>
    <w:rsid w:val="00094F1A"/>
    <w:rsid w:val="000C320F"/>
    <w:rsid w:val="000C7DC4"/>
    <w:rsid w:val="000E40DF"/>
    <w:rsid w:val="000E7B88"/>
    <w:rsid w:val="00104598"/>
    <w:rsid w:val="00113CB9"/>
    <w:rsid w:val="0012054D"/>
    <w:rsid w:val="0015426B"/>
    <w:rsid w:val="00180EFF"/>
    <w:rsid w:val="001B11A1"/>
    <w:rsid w:val="001B5F37"/>
    <w:rsid w:val="001B6C05"/>
    <w:rsid w:val="001D4EB3"/>
    <w:rsid w:val="001D7F40"/>
    <w:rsid w:val="001E3A14"/>
    <w:rsid w:val="001F42F1"/>
    <w:rsid w:val="002123D0"/>
    <w:rsid w:val="00222E62"/>
    <w:rsid w:val="00227C57"/>
    <w:rsid w:val="00233F82"/>
    <w:rsid w:val="002955E4"/>
    <w:rsid w:val="002A53C8"/>
    <w:rsid w:val="002D6356"/>
    <w:rsid w:val="002E6C04"/>
    <w:rsid w:val="0030280E"/>
    <w:rsid w:val="00327F9C"/>
    <w:rsid w:val="00342F04"/>
    <w:rsid w:val="00366092"/>
    <w:rsid w:val="003D2DEB"/>
    <w:rsid w:val="003F74EC"/>
    <w:rsid w:val="0042256B"/>
    <w:rsid w:val="00456B7C"/>
    <w:rsid w:val="00465F36"/>
    <w:rsid w:val="00481F99"/>
    <w:rsid w:val="00485B1A"/>
    <w:rsid w:val="004A4F14"/>
    <w:rsid w:val="004E3A22"/>
    <w:rsid w:val="0053200D"/>
    <w:rsid w:val="00540F21"/>
    <w:rsid w:val="00540F7A"/>
    <w:rsid w:val="005501E0"/>
    <w:rsid w:val="00596934"/>
    <w:rsid w:val="005A15BD"/>
    <w:rsid w:val="005F4D19"/>
    <w:rsid w:val="006017DA"/>
    <w:rsid w:val="00623BA8"/>
    <w:rsid w:val="006762BD"/>
    <w:rsid w:val="00692C1B"/>
    <w:rsid w:val="006D37C1"/>
    <w:rsid w:val="006E05C9"/>
    <w:rsid w:val="00722661"/>
    <w:rsid w:val="00744FED"/>
    <w:rsid w:val="007C6F04"/>
    <w:rsid w:val="007D63AD"/>
    <w:rsid w:val="0080157A"/>
    <w:rsid w:val="00820047"/>
    <w:rsid w:val="00827BCF"/>
    <w:rsid w:val="00891CD8"/>
    <w:rsid w:val="008A33F4"/>
    <w:rsid w:val="008A7BA3"/>
    <w:rsid w:val="008B4FB0"/>
    <w:rsid w:val="008E063D"/>
    <w:rsid w:val="008F7942"/>
    <w:rsid w:val="009221A7"/>
    <w:rsid w:val="00947D59"/>
    <w:rsid w:val="00963B9A"/>
    <w:rsid w:val="00991482"/>
    <w:rsid w:val="009D3E5E"/>
    <w:rsid w:val="009E3E49"/>
    <w:rsid w:val="009E6CC5"/>
    <w:rsid w:val="009F4C41"/>
    <w:rsid w:val="00A3735F"/>
    <w:rsid w:val="00A463C6"/>
    <w:rsid w:val="00A71B60"/>
    <w:rsid w:val="00A72037"/>
    <w:rsid w:val="00A93CFA"/>
    <w:rsid w:val="00AC29B6"/>
    <w:rsid w:val="00AD6255"/>
    <w:rsid w:val="00AF3218"/>
    <w:rsid w:val="00B0166A"/>
    <w:rsid w:val="00B02CE1"/>
    <w:rsid w:val="00B05714"/>
    <w:rsid w:val="00B107DC"/>
    <w:rsid w:val="00B87BD0"/>
    <w:rsid w:val="00B945E8"/>
    <w:rsid w:val="00BC265B"/>
    <w:rsid w:val="00BE225B"/>
    <w:rsid w:val="00C27394"/>
    <w:rsid w:val="00C51105"/>
    <w:rsid w:val="00C64CCB"/>
    <w:rsid w:val="00CD637C"/>
    <w:rsid w:val="00CE5B19"/>
    <w:rsid w:val="00D04999"/>
    <w:rsid w:val="00D309B9"/>
    <w:rsid w:val="00D519C3"/>
    <w:rsid w:val="00D53CA1"/>
    <w:rsid w:val="00D66A0E"/>
    <w:rsid w:val="00D90EA2"/>
    <w:rsid w:val="00DB371E"/>
    <w:rsid w:val="00DC4F5F"/>
    <w:rsid w:val="00DC50ED"/>
    <w:rsid w:val="00E27E41"/>
    <w:rsid w:val="00E46482"/>
    <w:rsid w:val="00E46710"/>
    <w:rsid w:val="00E761E5"/>
    <w:rsid w:val="00E877F7"/>
    <w:rsid w:val="00EA1462"/>
    <w:rsid w:val="00EA4DDB"/>
    <w:rsid w:val="00EB5D77"/>
    <w:rsid w:val="00EC6AB0"/>
    <w:rsid w:val="00F309F8"/>
    <w:rsid w:val="00F7770A"/>
    <w:rsid w:val="00F848EC"/>
    <w:rsid w:val="00FA1E26"/>
    <w:rsid w:val="00FC1380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EC6AB0"/>
    <w:rPr>
      <w:rFonts w:cs="Times New Roman"/>
      <w:sz w:val="20"/>
      <w:szCs w:val="20"/>
    </w:rPr>
  </w:style>
  <w:style w:type="character" w:styleId="a5">
    <w:name w:val="page number"/>
    <w:uiPriority w:val="99"/>
    <w:rsid w:val="00EC6AB0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EC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EC6AB0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D5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47D59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D309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EC6AB0"/>
    <w:rPr>
      <w:rFonts w:cs="Times New Roman"/>
      <w:sz w:val="20"/>
      <w:szCs w:val="20"/>
    </w:rPr>
  </w:style>
  <w:style w:type="character" w:styleId="a5">
    <w:name w:val="page number"/>
    <w:uiPriority w:val="99"/>
    <w:rsid w:val="00EC6AB0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EC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EC6AB0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D5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47D59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D309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79</Characters>
  <Application>Microsoft Office Word</Application>
  <DocSecurity>0</DocSecurity>
  <Lines>1</Lines>
  <Paragraphs>1</Paragraphs>
  <ScaleCrop>false</ScaleCrop>
  <Company>STM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</dc:creator>
  <cp:lastModifiedBy>H5P0(出院準備組)</cp:lastModifiedBy>
  <cp:revision>10</cp:revision>
  <dcterms:created xsi:type="dcterms:W3CDTF">2019-06-26T06:57:00Z</dcterms:created>
  <dcterms:modified xsi:type="dcterms:W3CDTF">2023-04-24T09:18:00Z</dcterms:modified>
</cp:coreProperties>
</file>