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8A" w:rsidRDefault="00D9678A" w:rsidP="00C91B81">
      <w:pPr>
        <w:adjustRightInd w:val="0"/>
        <w:snapToGrid w:val="0"/>
        <w:spacing w:line="440" w:lineRule="exact"/>
        <w:jc w:val="center"/>
        <w:rPr>
          <w:rFonts w:eastAsia="標楷體"/>
          <w:b/>
          <w:sz w:val="36"/>
        </w:rPr>
      </w:pPr>
      <w:r>
        <w:rPr>
          <w:rFonts w:eastAsia="標楷體" w:hint="eastAsia"/>
          <w:b/>
          <w:sz w:val="36"/>
        </w:rPr>
        <w:t>清流質飲食指導</w:t>
      </w:r>
    </w:p>
    <w:p w:rsidR="00D9678A" w:rsidRPr="00841D64" w:rsidRDefault="00D9678A" w:rsidP="00C91B81">
      <w:pPr>
        <w:adjustRightInd w:val="0"/>
        <w:snapToGrid w:val="0"/>
        <w:spacing w:line="440" w:lineRule="exact"/>
        <w:jc w:val="center"/>
        <w:rPr>
          <w:rFonts w:eastAsia="標楷體"/>
          <w:sz w:val="16"/>
          <w:szCs w:val="16"/>
        </w:rPr>
      </w:pPr>
    </w:p>
    <w:p w:rsidR="00D9678A" w:rsidRPr="00E847A4" w:rsidRDefault="00D9678A" w:rsidP="00C91B81">
      <w:pPr>
        <w:adjustRightInd w:val="0"/>
        <w:snapToGrid w:val="0"/>
        <w:spacing w:line="440" w:lineRule="exact"/>
        <w:rPr>
          <w:rFonts w:ascii="標楷體" w:eastAsia="標楷體" w:hAnsi="標楷體"/>
          <w:b/>
          <w:sz w:val="28"/>
        </w:rPr>
      </w:pPr>
      <w:r w:rsidRPr="00E847A4">
        <w:rPr>
          <w:rFonts w:ascii="標楷體" w:eastAsia="標楷體" w:hAnsi="標楷體" w:hint="eastAsia"/>
          <w:b/>
          <w:sz w:val="28"/>
        </w:rPr>
        <w:t>一、什麼是清流質飲食？</w:t>
      </w:r>
    </w:p>
    <w:p w:rsidR="00D9678A" w:rsidRPr="00E847A4" w:rsidRDefault="00D9678A" w:rsidP="00C91B81">
      <w:pPr>
        <w:adjustRightInd w:val="0"/>
        <w:snapToGrid w:val="0"/>
        <w:spacing w:line="440" w:lineRule="exact"/>
        <w:ind w:firstLineChars="200" w:firstLine="560"/>
        <w:rPr>
          <w:rFonts w:ascii="標楷體" w:eastAsia="標楷體" w:hAnsi="標楷體"/>
          <w:sz w:val="28"/>
        </w:rPr>
      </w:pPr>
      <w:r w:rsidRPr="008F4018">
        <w:rPr>
          <w:rFonts w:ascii="標楷體" w:eastAsia="標楷體" w:hAnsi="標楷體" w:hint="eastAsia"/>
          <w:sz w:val="28"/>
        </w:rPr>
        <w:t>清流質飲食是</w:t>
      </w:r>
      <w:r w:rsidR="00736EAE" w:rsidRPr="008F4018">
        <w:rPr>
          <w:rFonts w:ascii="標楷體" w:eastAsia="標楷體" w:hAnsi="標楷體" w:hint="eastAsia"/>
          <w:sz w:val="28"/>
        </w:rPr>
        <w:t>指</w:t>
      </w:r>
      <w:r w:rsidRPr="008F4018">
        <w:rPr>
          <w:rFonts w:ascii="標楷體" w:eastAsia="標楷體" w:hAnsi="標楷體" w:hint="eastAsia"/>
          <w:b/>
          <w:sz w:val="28"/>
        </w:rPr>
        <w:t>完全</w:t>
      </w:r>
      <w:proofErr w:type="gramStart"/>
      <w:r w:rsidRPr="008F4018">
        <w:rPr>
          <w:rFonts w:ascii="標楷體" w:eastAsia="標楷體" w:hAnsi="標楷體" w:hint="eastAsia"/>
          <w:b/>
          <w:sz w:val="28"/>
        </w:rPr>
        <w:t>無渣</w:t>
      </w:r>
      <w:r w:rsidRPr="008F4018">
        <w:rPr>
          <w:rFonts w:ascii="標楷體" w:eastAsia="標楷體" w:hAnsi="標楷體" w:hint="eastAsia"/>
          <w:sz w:val="28"/>
        </w:rPr>
        <w:t>，</w:t>
      </w:r>
      <w:proofErr w:type="gramEnd"/>
      <w:r w:rsidRPr="008F4018">
        <w:rPr>
          <w:rFonts w:ascii="標楷體" w:eastAsia="標楷體" w:hAnsi="標楷體" w:hint="eastAsia"/>
          <w:sz w:val="28"/>
        </w:rPr>
        <w:t>只含清湯</w:t>
      </w:r>
      <w:r w:rsidR="00EB036C" w:rsidRPr="008F4018">
        <w:rPr>
          <w:rFonts w:ascii="標楷體" w:eastAsia="標楷體" w:hAnsi="標楷體" w:hint="eastAsia"/>
          <w:sz w:val="28"/>
        </w:rPr>
        <w:t>且</w:t>
      </w:r>
      <w:r w:rsidRPr="008F4018">
        <w:rPr>
          <w:rFonts w:ascii="標楷體" w:eastAsia="標楷體" w:hAnsi="標楷體" w:hint="eastAsia"/>
          <w:b/>
          <w:sz w:val="28"/>
        </w:rPr>
        <w:t>不產氣、不刺激腸胃道蠕動</w:t>
      </w:r>
      <w:r w:rsidR="001A2F25" w:rsidRPr="008F4018">
        <w:rPr>
          <w:rFonts w:ascii="標楷體" w:eastAsia="標楷體" w:hAnsi="標楷體" w:hint="eastAsia"/>
          <w:b/>
          <w:sz w:val="28"/>
        </w:rPr>
        <w:t>的飲食</w:t>
      </w:r>
      <w:r w:rsidRPr="008F4018">
        <w:rPr>
          <w:rFonts w:ascii="標楷體" w:eastAsia="標楷體" w:hAnsi="標楷體" w:hint="eastAsia"/>
          <w:sz w:val="28"/>
        </w:rPr>
        <w:t>，在室溫</w:t>
      </w:r>
      <w:r w:rsidRPr="00E847A4">
        <w:rPr>
          <w:rFonts w:ascii="標楷體" w:eastAsia="標楷體" w:hAnsi="標楷體" w:hint="eastAsia"/>
          <w:sz w:val="28"/>
        </w:rPr>
        <w:t>時為</w:t>
      </w:r>
      <w:r w:rsidRPr="00E847A4">
        <w:rPr>
          <w:rFonts w:ascii="標楷體" w:eastAsia="標楷體" w:hAnsi="標楷體" w:hint="eastAsia"/>
          <w:b/>
          <w:sz w:val="28"/>
        </w:rPr>
        <w:t>清澈液體</w:t>
      </w:r>
      <w:r w:rsidRPr="00E847A4">
        <w:rPr>
          <w:rFonts w:ascii="標楷體" w:eastAsia="標楷體" w:hAnsi="標楷體" w:hint="eastAsia"/>
          <w:sz w:val="28"/>
        </w:rPr>
        <w:t>或液化的流質飲食。</w:t>
      </w:r>
    </w:p>
    <w:p w:rsidR="00D9678A" w:rsidRPr="00E847A4" w:rsidRDefault="00D9678A" w:rsidP="00C91B81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</w:rPr>
      </w:pPr>
      <w:r w:rsidRPr="00E847A4">
        <w:rPr>
          <w:rFonts w:ascii="標楷體" w:eastAsia="標楷體" w:hAnsi="標楷體" w:hint="eastAsia"/>
          <w:sz w:val="28"/>
        </w:rPr>
        <w:t>二、清流質飲食目的？</w:t>
      </w:r>
    </w:p>
    <w:p w:rsidR="00D9678A" w:rsidRPr="00E847A4" w:rsidRDefault="00D9678A" w:rsidP="00C91B81">
      <w:pPr>
        <w:adjustRightInd w:val="0"/>
        <w:snapToGrid w:val="0"/>
        <w:spacing w:line="440" w:lineRule="exact"/>
        <w:ind w:firstLineChars="200" w:firstLine="560"/>
        <w:rPr>
          <w:rFonts w:ascii="標楷體" w:eastAsia="標楷體" w:hAnsi="標楷體"/>
          <w:sz w:val="28"/>
        </w:rPr>
      </w:pPr>
      <w:r w:rsidRPr="00E847A4">
        <w:rPr>
          <w:rFonts w:ascii="標楷體" w:eastAsia="標楷體" w:hAnsi="標楷體" w:hint="eastAsia"/>
          <w:sz w:val="28"/>
        </w:rPr>
        <w:t>以供應水分為主，只含少許</w:t>
      </w:r>
      <w:r w:rsidR="0022148F" w:rsidRPr="00E847A4">
        <w:rPr>
          <w:rFonts w:ascii="標楷體" w:eastAsia="標楷體" w:hAnsi="標楷體" w:hint="eastAsia"/>
          <w:sz w:val="28"/>
        </w:rPr>
        <w:t>熱量</w:t>
      </w:r>
      <w:r w:rsidRPr="00E847A4">
        <w:rPr>
          <w:rFonts w:ascii="標楷體" w:eastAsia="標楷體" w:hAnsi="標楷體" w:hint="eastAsia"/>
          <w:sz w:val="28"/>
        </w:rPr>
        <w:t>及</w:t>
      </w:r>
      <w:r w:rsidR="0022148F" w:rsidRPr="00E847A4">
        <w:rPr>
          <w:rFonts w:ascii="標楷體" w:eastAsia="標楷體" w:hAnsi="標楷體" w:hint="eastAsia"/>
          <w:sz w:val="28"/>
        </w:rPr>
        <w:t>部分電解質</w:t>
      </w:r>
      <w:r w:rsidRPr="00E847A4">
        <w:rPr>
          <w:rFonts w:ascii="標楷體" w:eastAsia="標楷體" w:hAnsi="標楷體" w:hint="eastAsia"/>
          <w:sz w:val="28"/>
        </w:rPr>
        <w:t>，因營養素不足，</w:t>
      </w:r>
      <w:r w:rsidRPr="00682E88">
        <w:rPr>
          <w:rFonts w:ascii="標楷體" w:eastAsia="標楷體" w:hAnsi="標楷體" w:hint="eastAsia"/>
          <w:sz w:val="28"/>
        </w:rPr>
        <w:t>僅能</w:t>
      </w:r>
      <w:r w:rsidRPr="00E847A4">
        <w:rPr>
          <w:rFonts w:ascii="標楷體" w:eastAsia="標楷體" w:hAnsi="標楷體" w:hint="eastAsia"/>
          <w:sz w:val="28"/>
        </w:rPr>
        <w:t>短暫使用，清流質飲食可減少糞便及渣滓的產生，幫助腸胃道功能的恢復，使</w:t>
      </w:r>
      <w:r w:rsidR="00883FC3" w:rsidRPr="00E847A4">
        <w:rPr>
          <w:rFonts w:ascii="標楷體" w:eastAsia="標楷體" w:hAnsi="標楷體" w:hint="eastAsia"/>
          <w:sz w:val="28"/>
        </w:rPr>
        <w:t>病人</w:t>
      </w:r>
      <w:r w:rsidRPr="00E847A4">
        <w:rPr>
          <w:rFonts w:ascii="標楷體" w:eastAsia="標楷體" w:hAnsi="標楷體" w:hint="eastAsia"/>
          <w:sz w:val="28"/>
        </w:rPr>
        <w:t>儘早使用正常飲食。</w:t>
      </w:r>
    </w:p>
    <w:p w:rsidR="00D9678A" w:rsidRPr="00E847A4" w:rsidRDefault="00D9678A" w:rsidP="00C91B81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</w:rPr>
      </w:pPr>
      <w:r w:rsidRPr="00E847A4">
        <w:rPr>
          <w:rFonts w:ascii="標楷體" w:eastAsia="標楷體" w:hAnsi="標楷體" w:hint="eastAsia"/>
          <w:sz w:val="28"/>
        </w:rPr>
        <w:t>三、什麼樣的</w:t>
      </w:r>
      <w:r w:rsidR="00883FC3" w:rsidRPr="00E847A4">
        <w:rPr>
          <w:rFonts w:ascii="標楷體" w:eastAsia="標楷體" w:hAnsi="標楷體" w:hint="eastAsia"/>
          <w:sz w:val="28"/>
        </w:rPr>
        <w:t>病人</w:t>
      </w:r>
      <w:proofErr w:type="gramStart"/>
      <w:r w:rsidRPr="00E847A4">
        <w:rPr>
          <w:rFonts w:ascii="標楷體" w:eastAsia="標楷體" w:hAnsi="標楷體" w:hint="eastAsia"/>
          <w:sz w:val="28"/>
        </w:rPr>
        <w:t>要吃清流質</w:t>
      </w:r>
      <w:proofErr w:type="gramEnd"/>
      <w:r w:rsidRPr="00E847A4">
        <w:rPr>
          <w:rFonts w:ascii="標楷體" w:eastAsia="標楷體" w:hAnsi="標楷體" w:hint="eastAsia"/>
          <w:sz w:val="28"/>
        </w:rPr>
        <w:t>飲食？</w:t>
      </w:r>
    </w:p>
    <w:p w:rsidR="00D9678A" w:rsidRPr="00E847A4" w:rsidRDefault="00D9678A" w:rsidP="00C91B81">
      <w:pPr>
        <w:widowControl/>
        <w:adjustRightInd w:val="0"/>
        <w:snapToGrid w:val="0"/>
        <w:spacing w:line="440" w:lineRule="exact"/>
        <w:rPr>
          <w:rFonts w:ascii="標楷體" w:eastAsia="標楷體" w:hAnsi="標楷體"/>
          <w:kern w:val="0"/>
          <w:sz w:val="28"/>
        </w:rPr>
      </w:pPr>
      <w:r w:rsidRPr="00E847A4">
        <w:rPr>
          <w:rFonts w:ascii="標楷體" w:eastAsia="標楷體" w:hAnsi="標楷體"/>
          <w:position w:val="6"/>
          <w:sz w:val="28"/>
        </w:rPr>
        <w:t>1.</w:t>
      </w:r>
      <w:proofErr w:type="gramStart"/>
      <w:r w:rsidR="000B23E1" w:rsidRPr="00E847A4">
        <w:rPr>
          <w:rFonts w:ascii="標楷體" w:eastAsia="標楷體" w:hAnsi="標楷體" w:hint="eastAsia"/>
          <w:position w:val="6"/>
          <w:sz w:val="28"/>
        </w:rPr>
        <w:t>作</w:t>
      </w:r>
      <w:r w:rsidRPr="00E847A4">
        <w:rPr>
          <w:rFonts w:ascii="標楷體" w:eastAsia="標楷體" w:hAnsi="標楷體" w:hint="eastAsia"/>
          <w:position w:val="6"/>
          <w:sz w:val="28"/>
        </w:rPr>
        <w:t>腸道</w:t>
      </w:r>
      <w:proofErr w:type="gramEnd"/>
      <w:r w:rsidRPr="00E847A4">
        <w:rPr>
          <w:rFonts w:ascii="標楷體" w:eastAsia="標楷體" w:hAnsi="標楷體" w:hint="eastAsia"/>
          <w:position w:val="6"/>
          <w:sz w:val="28"/>
        </w:rPr>
        <w:t>檢查或腸道</w:t>
      </w:r>
      <w:r w:rsidR="00145FBF" w:rsidRPr="00E847A4">
        <w:rPr>
          <w:rFonts w:ascii="標楷體" w:eastAsia="標楷體" w:hAnsi="標楷體" w:hint="eastAsia"/>
          <w:position w:val="6"/>
          <w:sz w:val="28"/>
        </w:rPr>
        <w:t>手術</w:t>
      </w:r>
      <w:r w:rsidR="00EB036C" w:rsidRPr="00E847A4">
        <w:rPr>
          <w:rFonts w:ascii="標楷體" w:eastAsia="標楷體" w:hAnsi="標楷體" w:hint="eastAsia"/>
          <w:position w:val="6"/>
          <w:sz w:val="28"/>
        </w:rPr>
        <w:t>的</w:t>
      </w:r>
      <w:r w:rsidRPr="00E847A4">
        <w:rPr>
          <w:rFonts w:ascii="標楷體" w:eastAsia="標楷體" w:hAnsi="標楷體" w:hint="eastAsia"/>
          <w:position w:val="6"/>
          <w:sz w:val="28"/>
        </w:rPr>
        <w:t>飲食準備。</w:t>
      </w:r>
    </w:p>
    <w:p w:rsidR="00D9678A" w:rsidRDefault="00D9678A" w:rsidP="00C91B81">
      <w:pPr>
        <w:widowControl/>
        <w:adjustRightInd w:val="0"/>
        <w:snapToGrid w:val="0"/>
        <w:spacing w:line="440" w:lineRule="exact"/>
        <w:ind w:left="280" w:hangingChars="100" w:hanging="280"/>
        <w:rPr>
          <w:rFonts w:ascii="標楷體" w:eastAsia="標楷體" w:hAnsi="標楷體"/>
          <w:color w:val="000000"/>
          <w:kern w:val="0"/>
          <w:position w:val="6"/>
          <w:sz w:val="28"/>
        </w:rPr>
      </w:pPr>
      <w:r w:rsidRPr="00E847A4">
        <w:rPr>
          <w:rFonts w:ascii="標楷體" w:eastAsia="標楷體" w:hAnsi="標楷體"/>
          <w:position w:val="6"/>
          <w:sz w:val="28"/>
        </w:rPr>
        <w:t>2.</w:t>
      </w:r>
      <w:r w:rsidRPr="00E847A4">
        <w:rPr>
          <w:rFonts w:ascii="標楷體" w:eastAsia="標楷體" w:hAnsi="標楷體" w:hint="eastAsia"/>
          <w:position w:val="6"/>
          <w:sz w:val="28"/>
        </w:rPr>
        <w:t>極度虛弱、腹</w:t>
      </w:r>
      <w:r w:rsidR="00EB036C" w:rsidRPr="00E847A4">
        <w:rPr>
          <w:rFonts w:ascii="標楷體" w:eastAsia="標楷體" w:hAnsi="標楷體" w:hint="eastAsia"/>
          <w:position w:val="6"/>
          <w:sz w:val="28"/>
        </w:rPr>
        <w:t>瀉病人或某些手術後腸道尚未能完全適應食物時，作為從靜脈營養</w:t>
      </w:r>
      <w:proofErr w:type="gramStart"/>
      <w:r w:rsidR="00EB036C" w:rsidRPr="00E847A4">
        <w:rPr>
          <w:rFonts w:ascii="標楷體" w:eastAsia="標楷體" w:hAnsi="標楷體" w:hint="eastAsia"/>
          <w:position w:val="6"/>
          <w:sz w:val="28"/>
        </w:rPr>
        <w:t>轉換成</w:t>
      </w:r>
      <w:r w:rsidRPr="00E847A4">
        <w:rPr>
          <w:rFonts w:ascii="標楷體" w:eastAsia="標楷體" w:hAnsi="標楷體" w:hint="eastAsia"/>
          <w:position w:val="6"/>
          <w:sz w:val="28"/>
        </w:rPr>
        <w:t>腸道</w:t>
      </w:r>
      <w:proofErr w:type="gramEnd"/>
      <w:r w:rsidRPr="00E847A4">
        <w:rPr>
          <w:rFonts w:ascii="標楷體" w:eastAsia="標楷體" w:hAnsi="標楷體" w:hint="eastAsia"/>
          <w:position w:val="6"/>
          <w:sz w:val="28"/>
        </w:rPr>
        <w:t>營養的第一階段飲</w:t>
      </w:r>
      <w:r>
        <w:rPr>
          <w:rFonts w:ascii="標楷體" w:eastAsia="標楷體" w:hAnsi="標楷體" w:hint="eastAsia"/>
          <w:color w:val="000000"/>
          <w:position w:val="6"/>
          <w:sz w:val="28"/>
        </w:rPr>
        <w:t>食準備。</w:t>
      </w:r>
    </w:p>
    <w:p w:rsidR="00D9678A" w:rsidRDefault="00D9678A" w:rsidP="00C91B81">
      <w:pPr>
        <w:widowControl/>
        <w:adjustRightInd w:val="0"/>
        <w:snapToGrid w:val="0"/>
        <w:spacing w:line="440" w:lineRule="exact"/>
        <w:rPr>
          <w:rFonts w:ascii="標楷體" w:eastAsia="標楷體" w:hAnsi="標楷體"/>
          <w:color w:val="000000"/>
          <w:kern w:val="0"/>
          <w:position w:val="6"/>
          <w:sz w:val="28"/>
        </w:rPr>
      </w:pPr>
      <w:r>
        <w:rPr>
          <w:rFonts w:ascii="標楷體" w:eastAsia="標楷體" w:hAnsi="標楷體"/>
          <w:color w:val="000000"/>
          <w:position w:val="6"/>
          <w:sz w:val="28"/>
        </w:rPr>
        <w:t>3.</w:t>
      </w:r>
      <w:r>
        <w:rPr>
          <w:rFonts w:ascii="標楷體" w:eastAsia="標楷體" w:hAnsi="標楷體" w:hint="eastAsia"/>
          <w:color w:val="000000"/>
          <w:position w:val="6"/>
          <w:sz w:val="28"/>
        </w:rPr>
        <w:t>嚴重腸胃道感染。</w:t>
      </w:r>
    </w:p>
    <w:p w:rsidR="00D9678A" w:rsidRDefault="00D9678A" w:rsidP="00C91B81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color w:val="000000"/>
          <w:kern w:val="0"/>
          <w:position w:val="6"/>
          <w:sz w:val="28"/>
        </w:rPr>
        <w:t>4.</w:t>
      </w:r>
      <w:r>
        <w:rPr>
          <w:rFonts w:ascii="標楷體" w:eastAsia="標楷體" w:hAnsi="標楷體" w:hint="eastAsia"/>
          <w:color w:val="000000"/>
          <w:position w:val="6"/>
          <w:sz w:val="28"/>
        </w:rPr>
        <w:t>發燒或急病期對食物有噁心、嘔吐、厭食、腹脹、腹瀉等顯著不適應情形。</w:t>
      </w:r>
    </w:p>
    <w:p w:rsidR="00D9678A" w:rsidRDefault="00D9678A" w:rsidP="00C91B81">
      <w:pPr>
        <w:adjustRightInd w:val="0"/>
        <w:snapToGrid w:val="0"/>
        <w:spacing w:line="44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四、清流質飲食該如何吃？</w:t>
      </w:r>
    </w:p>
    <w:p w:rsidR="00D9678A" w:rsidRPr="001B10C4" w:rsidRDefault="00D9678A" w:rsidP="001B10C4">
      <w:pPr>
        <w:pStyle w:val="a7"/>
        <w:adjustRightInd w:val="0"/>
        <w:snapToGrid w:val="0"/>
        <w:ind w:firstLineChars="200" w:firstLine="561"/>
        <w:rPr>
          <w:b/>
        </w:rPr>
      </w:pPr>
      <w:r w:rsidRPr="001B10C4">
        <w:rPr>
          <w:rFonts w:hint="eastAsia"/>
          <w:b/>
        </w:rPr>
        <w:t>可選用的食物，例如：去油清湯、米湯、過濾果汁、稀藕粉</w:t>
      </w:r>
      <w:r w:rsidRPr="00744A99">
        <w:rPr>
          <w:rFonts w:hint="eastAsia"/>
          <w:b/>
        </w:rPr>
        <w:t>、碳酸飲料</w:t>
      </w:r>
      <w:r w:rsidRPr="001B10C4">
        <w:rPr>
          <w:rFonts w:hint="eastAsia"/>
          <w:b/>
        </w:rPr>
        <w:t>、清果凍、蜂蜜水、糖水、鹽水、咖啡</w:t>
      </w:r>
      <w:r w:rsidR="00744A99">
        <w:rPr>
          <w:rFonts w:hint="eastAsia"/>
          <w:b/>
        </w:rPr>
        <w:t>(去咖啡因)</w:t>
      </w:r>
      <w:r w:rsidRPr="001B10C4">
        <w:rPr>
          <w:rFonts w:hint="eastAsia"/>
          <w:b/>
        </w:rPr>
        <w:t>、淡檸檬汁等。</w:t>
      </w:r>
    </w:p>
    <w:p w:rsidR="00D9678A" w:rsidRDefault="00D9678A" w:rsidP="00C91B81">
      <w:pPr>
        <w:adjustRightInd w:val="0"/>
        <w:snapToGrid w:val="0"/>
        <w:spacing w:line="44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五、建議不能吃的食物？</w:t>
      </w:r>
    </w:p>
    <w:p w:rsidR="00D9678A" w:rsidRPr="001B10C4" w:rsidRDefault="007C03DD" w:rsidP="00C91B81">
      <w:pPr>
        <w:adjustRightInd w:val="0"/>
        <w:snapToGrid w:val="0"/>
        <w:spacing w:line="440" w:lineRule="exact"/>
        <w:rPr>
          <w:rFonts w:ascii="標楷體" w:eastAsia="標楷體" w:hAnsi="標楷體"/>
          <w:b/>
          <w:sz w:val="28"/>
        </w:rPr>
      </w:pPr>
      <w:proofErr w:type="gramStart"/>
      <w:r w:rsidRPr="001B10C4">
        <w:rPr>
          <w:rFonts w:ascii="標楷體" w:eastAsia="標楷體" w:hAnsi="標楷體" w:hint="eastAsia"/>
          <w:b/>
          <w:sz w:val="28"/>
        </w:rPr>
        <w:t>忌食牛奶</w:t>
      </w:r>
      <w:proofErr w:type="gramEnd"/>
      <w:r w:rsidRPr="001B10C4">
        <w:rPr>
          <w:rFonts w:ascii="標楷體" w:eastAsia="標楷體" w:hAnsi="標楷體" w:hint="eastAsia"/>
          <w:b/>
          <w:sz w:val="28"/>
        </w:rPr>
        <w:t>、豆漿、米漿、易產氣飲料、未過濾的果汁及</w:t>
      </w:r>
      <w:r w:rsidR="00D9678A" w:rsidRPr="001B10C4">
        <w:rPr>
          <w:rFonts w:ascii="標楷體" w:eastAsia="標楷體" w:hAnsi="標楷體" w:hint="eastAsia"/>
          <w:b/>
          <w:sz w:val="28"/>
        </w:rPr>
        <w:t>蔬菜湯、油膩且未過濾之濃湯。</w:t>
      </w:r>
    </w:p>
    <w:p w:rsidR="0005523D" w:rsidRDefault="0005523D" w:rsidP="00C91B81">
      <w:pPr>
        <w:adjustRightInd w:val="0"/>
        <w:snapToGrid w:val="0"/>
        <w:spacing w:line="44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六、一般原則：</w:t>
      </w:r>
    </w:p>
    <w:p w:rsidR="0005523D" w:rsidRPr="001B10C4" w:rsidRDefault="0005523D" w:rsidP="00C91B81">
      <w:pPr>
        <w:adjustRightInd w:val="0"/>
        <w:snapToGrid w:val="0"/>
        <w:spacing w:line="440" w:lineRule="exact"/>
        <w:rPr>
          <w:rFonts w:ascii="標楷體" w:eastAsia="標楷體" w:hAnsi="標楷體"/>
          <w:b/>
          <w:sz w:val="28"/>
        </w:rPr>
      </w:pPr>
      <w:r w:rsidRPr="001B10C4">
        <w:rPr>
          <w:rFonts w:ascii="標楷體" w:eastAsia="標楷體" w:hAnsi="標楷體"/>
          <w:b/>
          <w:sz w:val="28"/>
        </w:rPr>
        <w:t>1.除非另外提供適當的營養補充劑，否則不可連續使用48小時以上。</w:t>
      </w:r>
    </w:p>
    <w:p w:rsidR="0005523D" w:rsidRDefault="0005523D" w:rsidP="00C91B81">
      <w:pPr>
        <w:adjustRightInd w:val="0"/>
        <w:snapToGrid w:val="0"/>
        <w:spacing w:line="440" w:lineRule="exact"/>
        <w:rPr>
          <w:rFonts w:ascii="標楷體" w:eastAsia="標楷體" w:hAnsi="標楷體"/>
          <w:b/>
          <w:sz w:val="28"/>
        </w:rPr>
      </w:pPr>
      <w:r w:rsidRPr="001B10C4">
        <w:rPr>
          <w:rFonts w:ascii="標楷體" w:eastAsia="標楷體" w:hAnsi="標楷體"/>
          <w:b/>
          <w:sz w:val="28"/>
        </w:rPr>
        <w:t>2.</w:t>
      </w:r>
      <w:r w:rsidR="008432DC">
        <w:rPr>
          <w:rFonts w:ascii="標楷體" w:eastAsia="標楷體" w:hAnsi="標楷體"/>
          <w:b/>
          <w:sz w:val="28"/>
        </w:rPr>
        <w:t>給予量應逐漸增加，開</w:t>
      </w:r>
      <w:r w:rsidR="008432DC" w:rsidRPr="00FF6774">
        <w:rPr>
          <w:rFonts w:ascii="標楷體" w:eastAsia="標楷體" w:hAnsi="標楷體"/>
          <w:b/>
          <w:sz w:val="28"/>
        </w:rPr>
        <w:t>始</w:t>
      </w:r>
      <w:r w:rsidR="008432DC" w:rsidRPr="00FF6774">
        <w:rPr>
          <w:rFonts w:ascii="標楷體" w:eastAsia="標楷體" w:hAnsi="標楷體" w:hint="eastAsia"/>
          <w:b/>
          <w:sz w:val="28"/>
        </w:rPr>
        <w:t>時每小時</w:t>
      </w:r>
      <w:r w:rsidRPr="00FF6774">
        <w:rPr>
          <w:rFonts w:ascii="標楷體" w:eastAsia="標楷體" w:hAnsi="標楷體"/>
          <w:b/>
          <w:sz w:val="28"/>
        </w:rPr>
        <w:t>30~60毫升，再視病人情況慢慢增加，且2~3小時就應餵食一次。</w:t>
      </w:r>
    </w:p>
    <w:p w:rsidR="007F48D9" w:rsidRDefault="0005523D" w:rsidP="007F48D9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3F22FD">
        <w:rPr>
          <w:rFonts w:ascii="標楷體" w:eastAsia="標楷體" w:hAnsi="標楷體" w:hint="eastAsia"/>
          <w:sz w:val="28"/>
          <w:szCs w:val="28"/>
        </w:rPr>
        <w:t>參考資料</w:t>
      </w:r>
    </w:p>
    <w:p w:rsidR="00FF0D24" w:rsidRPr="003F22FD" w:rsidRDefault="00FF0D24" w:rsidP="007F48D9">
      <w:pPr>
        <w:adjustRightInd w:val="0"/>
        <w:snapToGrid w:val="0"/>
        <w:spacing w:line="440" w:lineRule="exact"/>
        <w:rPr>
          <w:rFonts w:eastAsia="標楷體"/>
          <w:sz w:val="28"/>
        </w:rPr>
      </w:pPr>
      <w:r w:rsidRPr="003F22FD">
        <w:rPr>
          <w:rFonts w:eastAsia="標楷體" w:hint="eastAsia"/>
          <w:sz w:val="28"/>
        </w:rPr>
        <w:t>謝明哲、葉松鈴、蔡雅惠、邱琬淳．膳食療養學實驗</w:t>
      </w:r>
      <w:r w:rsidR="00204669">
        <w:rPr>
          <w:rFonts w:eastAsia="標楷體" w:hint="eastAsia"/>
          <w:sz w:val="28"/>
        </w:rPr>
        <w:t xml:space="preserve"> (2019</w:t>
      </w:r>
      <w:r w:rsidRPr="003F22FD">
        <w:rPr>
          <w:rFonts w:eastAsia="標楷體" w:hint="eastAsia"/>
          <w:sz w:val="28"/>
        </w:rPr>
        <w:t>修訂</w:t>
      </w:r>
      <w:r w:rsidRPr="003F22FD">
        <w:rPr>
          <w:rFonts w:eastAsia="標楷體" w:hint="eastAsia"/>
          <w:sz w:val="28"/>
        </w:rPr>
        <w:t xml:space="preserve">) </w:t>
      </w:r>
      <w:r w:rsidRPr="003F22FD">
        <w:rPr>
          <w:rFonts w:eastAsia="標楷體" w:hint="eastAsia"/>
          <w:sz w:val="28"/>
        </w:rPr>
        <w:t>．台北：台北醫學院保健營養學系。</w:t>
      </w:r>
    </w:p>
    <w:p w:rsidR="009B0460" w:rsidRPr="00204669" w:rsidRDefault="009B0460" w:rsidP="00707D7D">
      <w:pPr>
        <w:adjustRightInd w:val="0"/>
        <w:snapToGrid w:val="0"/>
        <w:spacing w:line="440" w:lineRule="exact"/>
        <w:ind w:left="280" w:hangingChars="100" w:hanging="280"/>
        <w:rPr>
          <w:rFonts w:ascii="標楷體" w:eastAsia="標楷體" w:hAnsi="標楷體"/>
          <w:b/>
          <w:sz w:val="28"/>
        </w:rPr>
      </w:pPr>
    </w:p>
    <w:p w:rsidR="00D9678A" w:rsidRPr="00526E5A" w:rsidRDefault="00D9678A" w:rsidP="00C91B81">
      <w:pPr>
        <w:adjustRightInd w:val="0"/>
        <w:snapToGrid w:val="0"/>
        <w:spacing w:line="440" w:lineRule="exact"/>
        <w:rPr>
          <w:rFonts w:eastAsia="標楷體"/>
          <w:sz w:val="28"/>
          <w:szCs w:val="28"/>
        </w:rPr>
      </w:pPr>
      <w:r w:rsidRPr="00526E5A">
        <w:rPr>
          <w:rFonts w:eastAsia="標楷體" w:hint="eastAsia"/>
          <w:sz w:val="28"/>
          <w:szCs w:val="28"/>
        </w:rPr>
        <w:t>若您想對以上的內容進一步了解請洽營養諮詢電話：</w:t>
      </w:r>
      <w:r w:rsidRPr="00526E5A">
        <w:rPr>
          <w:rFonts w:eastAsia="標楷體" w:hint="eastAsia"/>
          <w:sz w:val="28"/>
          <w:szCs w:val="28"/>
        </w:rPr>
        <w:t>05-2756000</w:t>
      </w:r>
      <w:r w:rsidRPr="00526E5A">
        <w:rPr>
          <w:rFonts w:eastAsia="標楷體" w:hint="eastAsia"/>
          <w:sz w:val="28"/>
          <w:szCs w:val="28"/>
        </w:rPr>
        <w:t>分機</w:t>
      </w:r>
      <w:r w:rsidRPr="00526E5A">
        <w:rPr>
          <w:rFonts w:eastAsia="標楷體"/>
          <w:sz w:val="28"/>
          <w:szCs w:val="28"/>
        </w:rPr>
        <w:t>1653</w:t>
      </w:r>
    </w:p>
    <w:p w:rsidR="00D4335F" w:rsidRDefault="00557CAB" w:rsidP="00707D7D">
      <w:pPr>
        <w:adjustRightInd w:val="0"/>
        <w:snapToGrid w:val="0"/>
        <w:spacing w:line="440" w:lineRule="exact"/>
        <w:jc w:val="right"/>
        <w:rPr>
          <w:rFonts w:eastAsia="標楷體"/>
          <w:color w:val="808080"/>
          <w:sz w:val="20"/>
        </w:rPr>
      </w:pPr>
      <w:r>
        <w:rPr>
          <w:rFonts w:eastAsia="標楷體"/>
          <w:noProof/>
        </w:rPr>
        <w:drawing>
          <wp:inline distT="0" distB="0" distL="0" distR="0" wp14:anchorId="2B537FAD" wp14:editId="3D55DD79">
            <wp:extent cx="190500" cy="200025"/>
            <wp:effectExtent l="0" t="0" r="0" b="9525"/>
            <wp:docPr id="2" name="圖片 2" descr="stm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m-bla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1D64" w:rsidRPr="00AD6255">
        <w:rPr>
          <w:rFonts w:eastAsia="標楷體" w:hint="eastAsia"/>
        </w:rPr>
        <w:t>天主教中華聖母修女會醫療財團法人天主教聖馬爾定醫院</w:t>
      </w:r>
      <w:r w:rsidR="0038351D">
        <w:rPr>
          <w:rFonts w:eastAsia="標楷體" w:hint="eastAsia"/>
        </w:rPr>
        <w:t xml:space="preserve"> </w:t>
      </w:r>
      <w:r w:rsidR="00D9678A">
        <w:rPr>
          <w:rFonts w:eastAsia="標楷體" w:hint="eastAsia"/>
        </w:rPr>
        <w:t>關心您</w:t>
      </w:r>
    </w:p>
    <w:p w:rsidR="00FA6B7E" w:rsidRDefault="003D4444" w:rsidP="00E847A4">
      <w:pPr>
        <w:wordWrap w:val="0"/>
        <w:snapToGrid w:val="0"/>
        <w:spacing w:line="240" w:lineRule="atLeast"/>
        <w:jc w:val="right"/>
        <w:rPr>
          <w:rFonts w:eastAsia="標楷體"/>
          <w:color w:val="808080"/>
          <w:sz w:val="20"/>
        </w:rPr>
      </w:pPr>
      <w:r>
        <w:rPr>
          <w:rFonts w:eastAsia="標楷體" w:hint="eastAsia"/>
          <w:color w:val="808080"/>
          <w:sz w:val="20"/>
        </w:rPr>
        <w:t>202</w:t>
      </w:r>
      <w:r w:rsidR="00DE4AED">
        <w:rPr>
          <w:rFonts w:eastAsia="標楷體" w:hint="eastAsia"/>
          <w:color w:val="808080"/>
          <w:sz w:val="20"/>
        </w:rPr>
        <w:t>3</w:t>
      </w:r>
      <w:r w:rsidR="00FA6B7E" w:rsidRPr="00023AD3">
        <w:rPr>
          <w:rFonts w:eastAsia="標楷體" w:hint="eastAsia"/>
          <w:color w:val="808080"/>
          <w:sz w:val="20"/>
        </w:rPr>
        <w:t>年</w:t>
      </w:r>
      <w:r>
        <w:rPr>
          <w:rFonts w:eastAsia="標楷體" w:hint="eastAsia"/>
          <w:color w:val="808080"/>
          <w:sz w:val="20"/>
        </w:rPr>
        <w:t>0</w:t>
      </w:r>
      <w:r w:rsidR="001770D2">
        <w:rPr>
          <w:rFonts w:eastAsia="標楷體" w:hint="eastAsia"/>
          <w:color w:val="808080"/>
          <w:sz w:val="20"/>
        </w:rPr>
        <w:t>4</w:t>
      </w:r>
      <w:r w:rsidR="00E847A4">
        <w:rPr>
          <w:rFonts w:eastAsia="標楷體" w:hint="eastAsia"/>
          <w:color w:val="808080"/>
          <w:sz w:val="20"/>
        </w:rPr>
        <w:t>月校閱</w:t>
      </w:r>
    </w:p>
    <w:sectPr w:rsidR="00FA6B7E" w:rsidSect="005810C5">
      <w:footerReference w:type="even" r:id="rId10"/>
      <w:footerReference w:type="default" r:id="rId11"/>
      <w:pgSz w:w="12242" w:h="15842" w:code="1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013" w:rsidRDefault="00A45013">
      <w:r>
        <w:separator/>
      </w:r>
    </w:p>
  </w:endnote>
  <w:endnote w:type="continuationSeparator" w:id="0">
    <w:p w:rsidR="00A45013" w:rsidRDefault="00A4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78A" w:rsidRDefault="00DE5A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9678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678A" w:rsidRDefault="00D9678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499862"/>
      <w:docPartObj>
        <w:docPartGallery w:val="Page Numbers (Bottom of Page)"/>
        <w:docPartUnique/>
      </w:docPartObj>
    </w:sdtPr>
    <w:sdtContent>
      <w:p w:rsidR="00DF22DC" w:rsidRDefault="00DF22DC" w:rsidP="00DF22DC">
        <w:pPr>
          <w:pStyle w:val="a3"/>
          <w:jc w:val="right"/>
        </w:pPr>
        <w:r w:rsidRPr="00DF22DC">
          <w:t>E21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013" w:rsidRDefault="00A45013">
      <w:r>
        <w:separator/>
      </w:r>
    </w:p>
  </w:footnote>
  <w:footnote w:type="continuationSeparator" w:id="0">
    <w:p w:rsidR="00A45013" w:rsidRDefault="00A45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211.5pt" o:bullet="t" fillcolor="window">
        <v:imagedata r:id="rId1" o:title="stm-black"/>
      </v:shape>
    </w:pict>
  </w:numPicBullet>
  <w:abstractNum w:abstractNumId="0">
    <w:nsid w:val="2826013B"/>
    <w:multiLevelType w:val="singleLevel"/>
    <w:tmpl w:val="D27EB9DC"/>
    <w:lvl w:ilvl="0">
      <w:numFmt w:val="bullet"/>
      <w:lvlText w:val="※"/>
      <w:lvlJc w:val="left"/>
      <w:pPr>
        <w:tabs>
          <w:tab w:val="num" w:pos="465"/>
        </w:tabs>
        <w:ind w:left="465" w:hanging="285"/>
      </w:pPr>
      <w:rPr>
        <w:rFonts w:ascii="Times New Roman" w:eastAsia="標楷體" w:hAnsi="Times New Roman" w:hint="default"/>
      </w:rPr>
    </w:lvl>
  </w:abstractNum>
  <w:abstractNum w:abstractNumId="1">
    <w:nsid w:val="641F3992"/>
    <w:multiLevelType w:val="singleLevel"/>
    <w:tmpl w:val="BD90B798"/>
    <w:lvl w:ilvl="0">
      <w:numFmt w:val="bullet"/>
      <w:lvlText w:val="※"/>
      <w:lvlJc w:val="left"/>
      <w:pPr>
        <w:tabs>
          <w:tab w:val="num" w:pos="465"/>
        </w:tabs>
        <w:ind w:left="465" w:hanging="285"/>
      </w:pPr>
      <w:rPr>
        <w:rFonts w:ascii="標楷體" w:eastAsia="標楷體" w:hAnsi="標楷體" w:hint="eastAsia"/>
      </w:rPr>
    </w:lvl>
  </w:abstractNum>
  <w:abstractNum w:abstractNumId="2">
    <w:nsid w:val="6BD77857"/>
    <w:multiLevelType w:val="hybridMultilevel"/>
    <w:tmpl w:val="CC8EF0DE"/>
    <w:lvl w:ilvl="0" w:tplc="77B25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DE"/>
    <w:rsid w:val="00004075"/>
    <w:rsid w:val="0005523D"/>
    <w:rsid w:val="00082C50"/>
    <w:rsid w:val="000841EB"/>
    <w:rsid w:val="000B0195"/>
    <w:rsid w:val="000B23E1"/>
    <w:rsid w:val="000E0D5D"/>
    <w:rsid w:val="00145FBF"/>
    <w:rsid w:val="00163672"/>
    <w:rsid w:val="00163D79"/>
    <w:rsid w:val="001770D2"/>
    <w:rsid w:val="00186663"/>
    <w:rsid w:val="001A2F25"/>
    <w:rsid w:val="001B10C4"/>
    <w:rsid w:val="001C6FDE"/>
    <w:rsid w:val="001D3F8C"/>
    <w:rsid w:val="001D6AAF"/>
    <w:rsid w:val="001E5DF2"/>
    <w:rsid w:val="00204669"/>
    <w:rsid w:val="00205AEB"/>
    <w:rsid w:val="0022148F"/>
    <w:rsid w:val="002B75B9"/>
    <w:rsid w:val="002C0636"/>
    <w:rsid w:val="00345941"/>
    <w:rsid w:val="0038351D"/>
    <w:rsid w:val="003D4444"/>
    <w:rsid w:val="003F22FD"/>
    <w:rsid w:val="00400E97"/>
    <w:rsid w:val="0049086E"/>
    <w:rsid w:val="004A6065"/>
    <w:rsid w:val="004E590A"/>
    <w:rsid w:val="00526E5A"/>
    <w:rsid w:val="0055434F"/>
    <w:rsid w:val="00557CAB"/>
    <w:rsid w:val="005646BF"/>
    <w:rsid w:val="005810C5"/>
    <w:rsid w:val="00606DA9"/>
    <w:rsid w:val="00682E88"/>
    <w:rsid w:val="006C3B6E"/>
    <w:rsid w:val="006E5AFE"/>
    <w:rsid w:val="006F475A"/>
    <w:rsid w:val="00707D7D"/>
    <w:rsid w:val="00736EAE"/>
    <w:rsid w:val="00744A99"/>
    <w:rsid w:val="007A3E7B"/>
    <w:rsid w:val="007C03DD"/>
    <w:rsid w:val="007C4DAB"/>
    <w:rsid w:val="007F48D9"/>
    <w:rsid w:val="00841D64"/>
    <w:rsid w:val="008432DC"/>
    <w:rsid w:val="008675AF"/>
    <w:rsid w:val="00867A49"/>
    <w:rsid w:val="00883FC3"/>
    <w:rsid w:val="008A4E1D"/>
    <w:rsid w:val="008A7A75"/>
    <w:rsid w:val="008C541D"/>
    <w:rsid w:val="008F4018"/>
    <w:rsid w:val="00916832"/>
    <w:rsid w:val="009311FC"/>
    <w:rsid w:val="00960E2E"/>
    <w:rsid w:val="009B0460"/>
    <w:rsid w:val="00A3566B"/>
    <w:rsid w:val="00A45013"/>
    <w:rsid w:val="00AD7708"/>
    <w:rsid w:val="00B450BC"/>
    <w:rsid w:val="00C824B8"/>
    <w:rsid w:val="00C91B81"/>
    <w:rsid w:val="00D34FF8"/>
    <w:rsid w:val="00D4335F"/>
    <w:rsid w:val="00D9678A"/>
    <w:rsid w:val="00DB03B9"/>
    <w:rsid w:val="00DB1463"/>
    <w:rsid w:val="00DE4AED"/>
    <w:rsid w:val="00DE5A4B"/>
    <w:rsid w:val="00DF22DC"/>
    <w:rsid w:val="00DF653D"/>
    <w:rsid w:val="00E35136"/>
    <w:rsid w:val="00E723D2"/>
    <w:rsid w:val="00E847A4"/>
    <w:rsid w:val="00EB036C"/>
    <w:rsid w:val="00EF01E0"/>
    <w:rsid w:val="00FA6B7E"/>
    <w:rsid w:val="00FD3735"/>
    <w:rsid w:val="00FF0D24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74C297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6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90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49086E"/>
  </w:style>
  <w:style w:type="paragraph" w:styleId="a6">
    <w:name w:val="header"/>
    <w:basedOn w:val="a"/>
    <w:rsid w:val="00490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"/>
    <w:basedOn w:val="a"/>
    <w:rsid w:val="0049086E"/>
    <w:pPr>
      <w:spacing w:line="440" w:lineRule="exact"/>
    </w:pPr>
    <w:rPr>
      <w:rFonts w:ascii="標楷體" w:eastAsia="標楷體" w:hAnsi="標楷體"/>
      <w:sz w:val="28"/>
    </w:rPr>
  </w:style>
  <w:style w:type="paragraph" w:styleId="a8">
    <w:name w:val="Balloon Text"/>
    <w:basedOn w:val="a"/>
    <w:link w:val="a9"/>
    <w:rsid w:val="0005523D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05523D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rsid w:val="0005523D"/>
    <w:rPr>
      <w:color w:val="0000FF"/>
      <w:u w:val="single"/>
    </w:rPr>
  </w:style>
  <w:style w:type="character" w:customStyle="1" w:styleId="a4">
    <w:name w:val="頁尾 字元"/>
    <w:basedOn w:val="a0"/>
    <w:link w:val="a3"/>
    <w:uiPriority w:val="99"/>
    <w:rsid w:val="00DF22D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6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90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49086E"/>
  </w:style>
  <w:style w:type="paragraph" w:styleId="a6">
    <w:name w:val="header"/>
    <w:basedOn w:val="a"/>
    <w:rsid w:val="00490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"/>
    <w:basedOn w:val="a"/>
    <w:rsid w:val="0049086E"/>
    <w:pPr>
      <w:spacing w:line="440" w:lineRule="exact"/>
    </w:pPr>
    <w:rPr>
      <w:rFonts w:ascii="標楷體" w:eastAsia="標楷體" w:hAnsi="標楷體"/>
      <w:sz w:val="28"/>
    </w:rPr>
  </w:style>
  <w:style w:type="paragraph" w:styleId="a8">
    <w:name w:val="Balloon Text"/>
    <w:basedOn w:val="a"/>
    <w:link w:val="a9"/>
    <w:rsid w:val="0005523D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05523D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rsid w:val="0005523D"/>
    <w:rPr>
      <w:color w:val="0000FF"/>
      <w:u w:val="single"/>
    </w:rPr>
  </w:style>
  <w:style w:type="character" w:customStyle="1" w:styleId="a4">
    <w:name w:val="頁尾 字元"/>
    <w:basedOn w:val="a0"/>
    <w:link w:val="a3"/>
    <w:uiPriority w:val="99"/>
    <w:rsid w:val="00DF22D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4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B9044-4E80-4395-A72B-1CDE96AFD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592</Words>
  <Characters>61</Characters>
  <Application>Microsoft Office Word</Application>
  <DocSecurity>0</DocSecurity>
  <Lines>1</Lines>
  <Paragraphs>1</Paragraphs>
  <ScaleCrop>false</ScaleCrop>
  <Company>LINDY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胃食道逆流(溢出胃酸)</dc:title>
  <dc:creator>SCH</dc:creator>
  <cp:lastModifiedBy>H5P0(出院準備組)</cp:lastModifiedBy>
  <cp:revision>15</cp:revision>
  <cp:lastPrinted>2018-04-04T02:29:00Z</cp:lastPrinted>
  <dcterms:created xsi:type="dcterms:W3CDTF">2019-06-26T06:58:00Z</dcterms:created>
  <dcterms:modified xsi:type="dcterms:W3CDTF">2023-04-24T09:24:00Z</dcterms:modified>
</cp:coreProperties>
</file>